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87433" w14:textId="7B0FFE87" w:rsidR="002320A4" w:rsidRPr="00486BCE" w:rsidRDefault="001C3E40">
      <w:pPr>
        <w:rPr>
          <w:b/>
          <w:bCs/>
        </w:rPr>
      </w:pPr>
      <w:r w:rsidRPr="00486BCE">
        <w:rPr>
          <w:b/>
          <w:bCs/>
        </w:rPr>
        <w:t xml:space="preserve">Supplementary Table </w:t>
      </w:r>
      <w:r w:rsidR="008A0CD8">
        <w:rPr>
          <w:b/>
          <w:bCs/>
        </w:rPr>
        <w:t>5</w:t>
      </w:r>
      <w:r w:rsidRPr="00486BCE">
        <w:rPr>
          <w:b/>
          <w:bCs/>
        </w:rPr>
        <w:t xml:space="preserve">. </w:t>
      </w:r>
      <w:r w:rsidR="00CE774E">
        <w:rPr>
          <w:b/>
          <w:bCs/>
        </w:rPr>
        <w:t xml:space="preserve">Taxonomy of </w:t>
      </w:r>
      <w:r w:rsidR="0070763F">
        <w:rPr>
          <w:b/>
          <w:bCs/>
        </w:rPr>
        <w:t xml:space="preserve">ASVs commonly found in samples in study and previous work. N= indicates the number of soil types the ASV was present in this study. </w:t>
      </w:r>
    </w:p>
    <w:tbl>
      <w:tblPr>
        <w:tblStyle w:val="PlainTable5"/>
        <w:tblpPr w:leftFromText="180" w:rightFromText="180" w:vertAnchor="page" w:horzAnchor="margin" w:tblpY="2188"/>
        <w:tblW w:w="12353" w:type="dxa"/>
        <w:tblLook w:val="04A0" w:firstRow="1" w:lastRow="0" w:firstColumn="1" w:lastColumn="0" w:noHBand="0" w:noVBand="1"/>
      </w:tblPr>
      <w:tblGrid>
        <w:gridCol w:w="679"/>
        <w:gridCol w:w="1939"/>
        <w:gridCol w:w="2284"/>
        <w:gridCol w:w="1999"/>
        <w:gridCol w:w="2333"/>
        <w:gridCol w:w="1701"/>
        <w:gridCol w:w="1418"/>
      </w:tblGrid>
      <w:tr w:rsidR="001438E0" w:rsidRPr="001C3E40" w14:paraId="03AFFC31" w14:textId="77777777" w:rsidTr="001438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9" w:type="dxa"/>
            <w:noWrap/>
            <w:hideMark/>
          </w:tcPr>
          <w:p w14:paraId="41449C88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ASV</w:t>
            </w:r>
          </w:p>
        </w:tc>
        <w:tc>
          <w:tcPr>
            <w:tcW w:w="1939" w:type="dxa"/>
            <w:noWrap/>
            <w:hideMark/>
          </w:tcPr>
          <w:p w14:paraId="0035DAD0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Phylum</w:t>
            </w:r>
          </w:p>
        </w:tc>
        <w:tc>
          <w:tcPr>
            <w:tcW w:w="2284" w:type="dxa"/>
            <w:noWrap/>
            <w:hideMark/>
          </w:tcPr>
          <w:p w14:paraId="2D180307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Class</w:t>
            </w:r>
          </w:p>
        </w:tc>
        <w:tc>
          <w:tcPr>
            <w:tcW w:w="1999" w:type="dxa"/>
            <w:noWrap/>
            <w:hideMark/>
          </w:tcPr>
          <w:p w14:paraId="0D38F67E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Order</w:t>
            </w:r>
          </w:p>
        </w:tc>
        <w:tc>
          <w:tcPr>
            <w:tcW w:w="2333" w:type="dxa"/>
            <w:noWrap/>
            <w:hideMark/>
          </w:tcPr>
          <w:p w14:paraId="5D55048E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Family</w:t>
            </w:r>
          </w:p>
        </w:tc>
        <w:tc>
          <w:tcPr>
            <w:tcW w:w="1701" w:type="dxa"/>
            <w:noWrap/>
            <w:hideMark/>
          </w:tcPr>
          <w:p w14:paraId="219CB20D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Genus</w:t>
            </w:r>
          </w:p>
        </w:tc>
        <w:tc>
          <w:tcPr>
            <w:tcW w:w="1418" w:type="dxa"/>
            <w:noWrap/>
            <w:hideMark/>
          </w:tcPr>
          <w:p w14:paraId="136756DF" w14:textId="77777777" w:rsidR="001438E0" w:rsidRPr="001C3E40" w:rsidRDefault="001438E0" w:rsidP="007076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</w:t>
            </w:r>
            <w:r w:rsidRPr="001C3E40">
              <w:rPr>
                <w:rFonts w:ascii="Calibri" w:eastAsia="Times New Roman" w:hAnsi="Calibri" w:cs="Calibri"/>
                <w:color w:val="000000"/>
              </w:rPr>
              <w:t>his study (n=)</w:t>
            </w:r>
          </w:p>
        </w:tc>
      </w:tr>
      <w:tr w:rsidR="001438E0" w:rsidRPr="001C3E40" w14:paraId="1291548F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16A86CC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39" w:type="dxa"/>
            <w:noWrap/>
            <w:hideMark/>
          </w:tcPr>
          <w:p w14:paraId="3EC1ECEB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Acidobacteriota</w:t>
            </w:r>
          </w:p>
        </w:tc>
        <w:tc>
          <w:tcPr>
            <w:tcW w:w="2284" w:type="dxa"/>
            <w:noWrap/>
            <w:hideMark/>
          </w:tcPr>
          <w:p w14:paraId="30AABEAD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Acidobacteriae</w:t>
            </w:r>
          </w:p>
        </w:tc>
        <w:tc>
          <w:tcPr>
            <w:tcW w:w="1999" w:type="dxa"/>
            <w:noWrap/>
            <w:hideMark/>
          </w:tcPr>
          <w:p w14:paraId="2161BB6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Acidobacteriales</w:t>
            </w:r>
          </w:p>
        </w:tc>
        <w:tc>
          <w:tcPr>
            <w:tcW w:w="2333" w:type="dxa"/>
            <w:noWrap/>
            <w:hideMark/>
          </w:tcPr>
          <w:p w14:paraId="3D5E4B7C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Acidobacteriaceae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(Subgroup_1)</w:t>
            </w:r>
          </w:p>
        </w:tc>
        <w:tc>
          <w:tcPr>
            <w:tcW w:w="1701" w:type="dxa"/>
            <w:noWrap/>
            <w:hideMark/>
          </w:tcPr>
          <w:p w14:paraId="6582A65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Granulicella</w:t>
            </w:r>
          </w:p>
        </w:tc>
        <w:tc>
          <w:tcPr>
            <w:tcW w:w="1418" w:type="dxa"/>
            <w:noWrap/>
            <w:hideMark/>
          </w:tcPr>
          <w:p w14:paraId="60335C32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64BD8A09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6C65A1C0" w14:textId="77777777" w:rsidR="001438E0" w:rsidRPr="00AF6877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39" w:type="dxa"/>
            <w:noWrap/>
            <w:hideMark/>
          </w:tcPr>
          <w:p w14:paraId="11FB3E9C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Acidobacteriota</w:t>
            </w:r>
          </w:p>
        </w:tc>
        <w:tc>
          <w:tcPr>
            <w:tcW w:w="2284" w:type="dxa"/>
            <w:noWrap/>
            <w:hideMark/>
          </w:tcPr>
          <w:p w14:paraId="6E9DA3E3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Acidobacteriae</w:t>
            </w:r>
          </w:p>
        </w:tc>
        <w:tc>
          <w:tcPr>
            <w:tcW w:w="1999" w:type="dxa"/>
            <w:noWrap/>
            <w:hideMark/>
          </w:tcPr>
          <w:p w14:paraId="30A524AA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2333" w:type="dxa"/>
            <w:noWrap/>
            <w:hideMark/>
          </w:tcPr>
          <w:p w14:paraId="4A7C687F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1701" w:type="dxa"/>
            <w:noWrap/>
            <w:hideMark/>
          </w:tcPr>
          <w:p w14:paraId="21C1A8B4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Subgroup 2</w:t>
            </w:r>
          </w:p>
        </w:tc>
        <w:tc>
          <w:tcPr>
            <w:tcW w:w="1418" w:type="dxa"/>
            <w:noWrap/>
            <w:hideMark/>
          </w:tcPr>
          <w:p w14:paraId="1D71CFB1" w14:textId="77777777" w:rsidR="001438E0" w:rsidRPr="00AF6877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30D6696D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56655C87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39" w:type="dxa"/>
            <w:noWrap/>
            <w:hideMark/>
          </w:tcPr>
          <w:p w14:paraId="099B780B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Acidobacteriota</w:t>
            </w:r>
          </w:p>
        </w:tc>
        <w:tc>
          <w:tcPr>
            <w:tcW w:w="2284" w:type="dxa"/>
            <w:noWrap/>
            <w:hideMark/>
          </w:tcPr>
          <w:p w14:paraId="2C58FF09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Acidobacteriae</w:t>
            </w:r>
          </w:p>
        </w:tc>
        <w:tc>
          <w:tcPr>
            <w:tcW w:w="1999" w:type="dxa"/>
            <w:noWrap/>
            <w:hideMark/>
          </w:tcPr>
          <w:p w14:paraId="6D3CC938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33" w:type="dxa"/>
            <w:noWrap/>
            <w:hideMark/>
          </w:tcPr>
          <w:p w14:paraId="50005816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38402FD1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Subgroup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1C3E4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18" w:type="dxa"/>
            <w:noWrap/>
            <w:hideMark/>
          </w:tcPr>
          <w:p w14:paraId="11772704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1438E0" w:rsidRPr="001C3E40" w14:paraId="295E401B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2C974527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39" w:type="dxa"/>
            <w:noWrap/>
            <w:hideMark/>
          </w:tcPr>
          <w:p w14:paraId="4244B8BE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</w:p>
        </w:tc>
        <w:tc>
          <w:tcPr>
            <w:tcW w:w="2284" w:type="dxa"/>
            <w:noWrap/>
            <w:hideMark/>
          </w:tcPr>
          <w:p w14:paraId="6170271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Thermoleophilia</w:t>
            </w:r>
          </w:p>
        </w:tc>
        <w:tc>
          <w:tcPr>
            <w:tcW w:w="1999" w:type="dxa"/>
            <w:noWrap/>
            <w:hideMark/>
          </w:tcPr>
          <w:p w14:paraId="2699786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Solirubrobacterales</w:t>
            </w:r>
          </w:p>
        </w:tc>
        <w:tc>
          <w:tcPr>
            <w:tcW w:w="2333" w:type="dxa"/>
            <w:noWrap/>
            <w:hideMark/>
          </w:tcPr>
          <w:p w14:paraId="68ADAED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Solirubrobacteraceae</w:t>
            </w:r>
          </w:p>
        </w:tc>
        <w:tc>
          <w:tcPr>
            <w:tcW w:w="1701" w:type="dxa"/>
            <w:noWrap/>
            <w:hideMark/>
          </w:tcPr>
          <w:p w14:paraId="6A1A0FC7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Conexibacter</w:t>
            </w:r>
          </w:p>
        </w:tc>
        <w:tc>
          <w:tcPr>
            <w:tcW w:w="1418" w:type="dxa"/>
            <w:noWrap/>
            <w:hideMark/>
          </w:tcPr>
          <w:p w14:paraId="04DC27AE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53F77B0C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FCE1E62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39" w:type="dxa"/>
            <w:noWrap/>
            <w:hideMark/>
          </w:tcPr>
          <w:p w14:paraId="41704F85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</w:p>
        </w:tc>
        <w:tc>
          <w:tcPr>
            <w:tcW w:w="2284" w:type="dxa"/>
            <w:noWrap/>
            <w:hideMark/>
          </w:tcPr>
          <w:p w14:paraId="0CA78AD2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Actinobacteria</w:t>
            </w:r>
          </w:p>
        </w:tc>
        <w:tc>
          <w:tcPr>
            <w:tcW w:w="1999" w:type="dxa"/>
            <w:noWrap/>
            <w:hideMark/>
          </w:tcPr>
          <w:p w14:paraId="1285442D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Corynebacteriales</w:t>
            </w:r>
          </w:p>
        </w:tc>
        <w:tc>
          <w:tcPr>
            <w:tcW w:w="2333" w:type="dxa"/>
            <w:noWrap/>
            <w:hideMark/>
          </w:tcPr>
          <w:p w14:paraId="1D953A6E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Mycobacteriaceae</w:t>
            </w:r>
          </w:p>
        </w:tc>
        <w:tc>
          <w:tcPr>
            <w:tcW w:w="1701" w:type="dxa"/>
            <w:noWrap/>
            <w:hideMark/>
          </w:tcPr>
          <w:p w14:paraId="00EF5DC4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Mycobacterium</w:t>
            </w:r>
          </w:p>
        </w:tc>
        <w:tc>
          <w:tcPr>
            <w:tcW w:w="1418" w:type="dxa"/>
            <w:noWrap/>
            <w:hideMark/>
          </w:tcPr>
          <w:p w14:paraId="79ECC679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08E01E92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58385892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939" w:type="dxa"/>
            <w:noWrap/>
            <w:hideMark/>
          </w:tcPr>
          <w:p w14:paraId="04AAB16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Actinobacteriota</w:t>
            </w:r>
          </w:p>
        </w:tc>
        <w:tc>
          <w:tcPr>
            <w:tcW w:w="2284" w:type="dxa"/>
            <w:noWrap/>
            <w:hideMark/>
          </w:tcPr>
          <w:p w14:paraId="2363B600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Actinobacteria</w:t>
            </w:r>
          </w:p>
        </w:tc>
        <w:tc>
          <w:tcPr>
            <w:tcW w:w="1999" w:type="dxa"/>
            <w:noWrap/>
            <w:hideMark/>
          </w:tcPr>
          <w:p w14:paraId="4349D6B9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Frankiales</w:t>
            </w:r>
          </w:p>
        </w:tc>
        <w:tc>
          <w:tcPr>
            <w:tcW w:w="2333" w:type="dxa"/>
            <w:noWrap/>
            <w:hideMark/>
          </w:tcPr>
          <w:p w14:paraId="02BF3DF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Acidothermaceae</w:t>
            </w:r>
          </w:p>
        </w:tc>
        <w:tc>
          <w:tcPr>
            <w:tcW w:w="1701" w:type="dxa"/>
            <w:noWrap/>
            <w:hideMark/>
          </w:tcPr>
          <w:p w14:paraId="7DB80C0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Acidothermus</w:t>
            </w:r>
          </w:p>
        </w:tc>
        <w:tc>
          <w:tcPr>
            <w:tcW w:w="1418" w:type="dxa"/>
            <w:noWrap/>
            <w:hideMark/>
          </w:tcPr>
          <w:p w14:paraId="18B1912F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51B8B8BC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19018E4C" w14:textId="77777777" w:rsidR="001438E0" w:rsidRPr="00242353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939" w:type="dxa"/>
            <w:noWrap/>
            <w:hideMark/>
          </w:tcPr>
          <w:p w14:paraId="6BBCC97B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448A65A6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Alphaproteobacteria</w:t>
            </w:r>
          </w:p>
        </w:tc>
        <w:tc>
          <w:tcPr>
            <w:tcW w:w="1999" w:type="dxa"/>
            <w:noWrap/>
            <w:hideMark/>
          </w:tcPr>
          <w:p w14:paraId="0C6A75C9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Rhizobiales</w:t>
            </w:r>
          </w:p>
        </w:tc>
        <w:tc>
          <w:tcPr>
            <w:tcW w:w="2333" w:type="dxa"/>
            <w:noWrap/>
            <w:hideMark/>
          </w:tcPr>
          <w:p w14:paraId="6B3569BF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Xanthobacteraceae</w:t>
            </w:r>
          </w:p>
        </w:tc>
        <w:tc>
          <w:tcPr>
            <w:tcW w:w="1701" w:type="dxa"/>
            <w:noWrap/>
            <w:hideMark/>
          </w:tcPr>
          <w:p w14:paraId="7B26BA65" w14:textId="77777777" w:rsidR="001438E0" w:rsidRPr="00242353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17C9B831" w14:textId="77777777" w:rsidR="001438E0" w:rsidRPr="00242353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242353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1438E0" w:rsidRPr="001C3E40" w14:paraId="6F42FA69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3693DEE3" w14:textId="77777777" w:rsidR="001438E0" w:rsidRPr="00AF6877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939" w:type="dxa"/>
            <w:noWrap/>
            <w:hideMark/>
          </w:tcPr>
          <w:p w14:paraId="61DA7517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14CAF044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Alphaproteobacteria</w:t>
            </w:r>
          </w:p>
        </w:tc>
        <w:tc>
          <w:tcPr>
            <w:tcW w:w="1999" w:type="dxa"/>
            <w:noWrap/>
            <w:hideMark/>
          </w:tcPr>
          <w:p w14:paraId="48700C50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Rhizobiales</w:t>
            </w:r>
          </w:p>
        </w:tc>
        <w:tc>
          <w:tcPr>
            <w:tcW w:w="2333" w:type="dxa"/>
            <w:noWrap/>
            <w:hideMark/>
          </w:tcPr>
          <w:p w14:paraId="0D9527F7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Xanthobacteraceae</w:t>
            </w:r>
          </w:p>
        </w:tc>
        <w:tc>
          <w:tcPr>
            <w:tcW w:w="1701" w:type="dxa"/>
            <w:noWrap/>
            <w:hideMark/>
          </w:tcPr>
          <w:p w14:paraId="2E2AEC79" w14:textId="77777777" w:rsidR="001438E0" w:rsidRPr="00AF6877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Bradyrhizobium</w:t>
            </w:r>
          </w:p>
        </w:tc>
        <w:tc>
          <w:tcPr>
            <w:tcW w:w="1418" w:type="dxa"/>
            <w:noWrap/>
            <w:hideMark/>
          </w:tcPr>
          <w:p w14:paraId="3FBEAB35" w14:textId="77777777" w:rsidR="001438E0" w:rsidRPr="00AF6877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AF687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1438E0" w:rsidRPr="001C3E40" w14:paraId="0FB82AB1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778D9084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939" w:type="dxa"/>
            <w:noWrap/>
            <w:hideMark/>
          </w:tcPr>
          <w:p w14:paraId="0CEE1A42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257204A9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Alphaproteobacteria</w:t>
            </w:r>
          </w:p>
        </w:tc>
        <w:tc>
          <w:tcPr>
            <w:tcW w:w="1999" w:type="dxa"/>
            <w:noWrap/>
            <w:hideMark/>
          </w:tcPr>
          <w:p w14:paraId="22298117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Rhizobiales</w:t>
            </w:r>
          </w:p>
        </w:tc>
        <w:tc>
          <w:tcPr>
            <w:tcW w:w="2333" w:type="dxa"/>
            <w:noWrap/>
            <w:hideMark/>
          </w:tcPr>
          <w:p w14:paraId="2D4A23F3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Xanthobacteraceae</w:t>
            </w:r>
          </w:p>
        </w:tc>
        <w:tc>
          <w:tcPr>
            <w:tcW w:w="1701" w:type="dxa"/>
            <w:noWrap/>
            <w:hideMark/>
          </w:tcPr>
          <w:p w14:paraId="1051FDE4" w14:textId="77777777" w:rsidR="001438E0" w:rsidRPr="001C3E40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3485DAC9" w14:textId="77777777" w:rsidR="001438E0" w:rsidRPr="001C3E40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1438E0" w:rsidRPr="001C3E40" w14:paraId="3236A7EE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274A84D8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939" w:type="dxa"/>
            <w:noWrap/>
            <w:hideMark/>
          </w:tcPr>
          <w:p w14:paraId="70D72350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0872B3E5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Alphaproteobacteria</w:t>
            </w:r>
          </w:p>
        </w:tc>
        <w:tc>
          <w:tcPr>
            <w:tcW w:w="1999" w:type="dxa"/>
            <w:noWrap/>
            <w:hideMark/>
          </w:tcPr>
          <w:p w14:paraId="336C072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Rhizobiales</w:t>
            </w:r>
          </w:p>
        </w:tc>
        <w:tc>
          <w:tcPr>
            <w:tcW w:w="2333" w:type="dxa"/>
            <w:noWrap/>
            <w:hideMark/>
          </w:tcPr>
          <w:p w14:paraId="525BF88D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Xanthobacteraceae</w:t>
            </w:r>
          </w:p>
        </w:tc>
        <w:tc>
          <w:tcPr>
            <w:tcW w:w="1701" w:type="dxa"/>
            <w:noWrap/>
            <w:hideMark/>
          </w:tcPr>
          <w:p w14:paraId="2D5B23B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418" w:type="dxa"/>
            <w:noWrap/>
            <w:hideMark/>
          </w:tcPr>
          <w:p w14:paraId="1C7541C7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1438E0" w:rsidRPr="001C3E40" w14:paraId="3CFB1799" w14:textId="77777777" w:rsidTr="001438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75D512AD" w14:textId="77777777" w:rsidR="001438E0" w:rsidRPr="00AF6877" w:rsidRDefault="001438E0" w:rsidP="0070763F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939" w:type="dxa"/>
            <w:noWrap/>
            <w:hideMark/>
          </w:tcPr>
          <w:p w14:paraId="0A3A600D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Verrucomicrobiota</w:t>
            </w:r>
          </w:p>
        </w:tc>
        <w:tc>
          <w:tcPr>
            <w:tcW w:w="2284" w:type="dxa"/>
            <w:noWrap/>
            <w:hideMark/>
          </w:tcPr>
          <w:p w14:paraId="7C838718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Verrucomicrobiae</w:t>
            </w:r>
          </w:p>
        </w:tc>
        <w:tc>
          <w:tcPr>
            <w:tcW w:w="1999" w:type="dxa"/>
            <w:noWrap/>
            <w:hideMark/>
          </w:tcPr>
          <w:p w14:paraId="5CE2A2A5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Chthoniobacterales</w:t>
            </w:r>
          </w:p>
        </w:tc>
        <w:tc>
          <w:tcPr>
            <w:tcW w:w="2333" w:type="dxa"/>
            <w:noWrap/>
            <w:hideMark/>
          </w:tcPr>
          <w:p w14:paraId="7D8688C0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Chthoniobacteraceae</w:t>
            </w:r>
          </w:p>
        </w:tc>
        <w:tc>
          <w:tcPr>
            <w:tcW w:w="1701" w:type="dxa"/>
            <w:noWrap/>
            <w:hideMark/>
          </w:tcPr>
          <w:p w14:paraId="2D3934C6" w14:textId="77777777" w:rsidR="001438E0" w:rsidRPr="00AF6877" w:rsidRDefault="001438E0" w:rsidP="007076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Candidatus Udaeobacter</w:t>
            </w:r>
          </w:p>
        </w:tc>
        <w:tc>
          <w:tcPr>
            <w:tcW w:w="1418" w:type="dxa"/>
            <w:noWrap/>
            <w:hideMark/>
          </w:tcPr>
          <w:p w14:paraId="06AA4FB3" w14:textId="77777777" w:rsidR="001438E0" w:rsidRPr="00AF6877" w:rsidRDefault="001438E0" w:rsidP="00707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F6877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1438E0" w:rsidRPr="001C3E40" w14:paraId="4121E16A" w14:textId="77777777" w:rsidTr="001438E0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noWrap/>
            <w:hideMark/>
          </w:tcPr>
          <w:p w14:paraId="07C52DE4" w14:textId="77777777" w:rsidR="001438E0" w:rsidRPr="001C3E40" w:rsidRDefault="001438E0" w:rsidP="0070763F">
            <w:pPr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39" w:type="dxa"/>
            <w:noWrap/>
            <w:hideMark/>
          </w:tcPr>
          <w:p w14:paraId="327E271F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Proteobacteria</w:t>
            </w:r>
          </w:p>
        </w:tc>
        <w:tc>
          <w:tcPr>
            <w:tcW w:w="2284" w:type="dxa"/>
            <w:noWrap/>
            <w:hideMark/>
          </w:tcPr>
          <w:p w14:paraId="2CAF98F2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Gammaproteobacteria</w:t>
            </w:r>
          </w:p>
        </w:tc>
        <w:tc>
          <w:tcPr>
            <w:tcW w:w="1999" w:type="dxa"/>
            <w:noWrap/>
            <w:hideMark/>
          </w:tcPr>
          <w:p w14:paraId="678B36BB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2333" w:type="dxa"/>
            <w:noWrap/>
            <w:hideMark/>
          </w:tcPr>
          <w:p w14:paraId="62BF9453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1701" w:type="dxa"/>
            <w:noWrap/>
            <w:hideMark/>
          </w:tcPr>
          <w:p w14:paraId="6AAA1FAC" w14:textId="77777777" w:rsidR="001438E0" w:rsidRPr="001C3E40" w:rsidRDefault="001438E0" w:rsidP="007076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WD260</w:t>
            </w:r>
          </w:p>
        </w:tc>
        <w:tc>
          <w:tcPr>
            <w:tcW w:w="1418" w:type="dxa"/>
            <w:noWrap/>
            <w:hideMark/>
          </w:tcPr>
          <w:p w14:paraId="1B8DFC6D" w14:textId="77777777" w:rsidR="001438E0" w:rsidRPr="001C3E40" w:rsidRDefault="001438E0" w:rsidP="00707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C3E4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</w:tbl>
    <w:p w14:paraId="77CDECD0" w14:textId="77777777" w:rsidR="001C3E40" w:rsidRDefault="001C3E40"/>
    <w:p w14:paraId="3F1C8BDE" w14:textId="77777777" w:rsidR="001C3E40" w:rsidRDefault="001C3E40" w:rsidP="00486BCE"/>
    <w:sectPr w:rsidR="001C3E40" w:rsidSect="001C3E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40"/>
    <w:rsid w:val="001438E0"/>
    <w:rsid w:val="001C3E40"/>
    <w:rsid w:val="00242353"/>
    <w:rsid w:val="00422C68"/>
    <w:rsid w:val="00486BCE"/>
    <w:rsid w:val="005E6C1D"/>
    <w:rsid w:val="00666384"/>
    <w:rsid w:val="0070763F"/>
    <w:rsid w:val="008A0CD8"/>
    <w:rsid w:val="00AF6877"/>
    <w:rsid w:val="00BE7267"/>
    <w:rsid w:val="00CE774E"/>
    <w:rsid w:val="00DA6554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E84B8"/>
  <w15:chartTrackingRefBased/>
  <w15:docId w15:val="{84B920F3-0602-4CA5-8D5E-18233DCD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1C3E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1C3E4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5</cp:revision>
  <dcterms:created xsi:type="dcterms:W3CDTF">2022-07-13T14:19:00Z</dcterms:created>
  <dcterms:modified xsi:type="dcterms:W3CDTF">2023-01-17T10:33:00Z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a4e2dd54-4b7c-3cd7-a0c7-6f4d338518bc</vt:lpwstr>
  </property>
  <property fmtid="{D5CDD505-2E9C-101B-9397-08002B2CF9AE}" pid="4" name="Mendeley Citation Style_1">
    <vt:lpwstr>http://www.zotero.org/styles/apa</vt:lpwstr>
  </property>
</Properties>
</file>